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BB" w:rsidRDefault="006C7ABB" w:rsidP="006C7ABB">
      <w:pPr>
        <w:jc w:val="center"/>
      </w:pPr>
    </w:p>
    <w:p w:rsidR="006C7ABB" w:rsidRDefault="006C7ABB" w:rsidP="006C7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z v á n k a</w:t>
      </w:r>
    </w:p>
    <w:p w:rsidR="006C7ABB" w:rsidRDefault="006C7ABB" w:rsidP="006C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ředitel společnosti TRIZON a.s., se sídlem Teplice,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Bohosudovská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105, PSČ 415 10, IČO: 467 09 452, společnost zapsaná v obchodním rejstříku Krajského soudu v Ústí nad Labem, oddíl B, vložka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285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dále jen „společnost)  svolává </w:t>
      </w:r>
    </w:p>
    <w:p w:rsidR="006C7ABB" w:rsidRDefault="006C7ABB" w:rsidP="006C7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řádnou valnou hromadu, </w:t>
      </w:r>
    </w:p>
    <w:p w:rsidR="006C7ABB" w:rsidRDefault="006C7ABB" w:rsidP="006C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se bude konat dne </w:t>
      </w:r>
      <w:r w:rsidR="00B64AB2">
        <w:rPr>
          <w:rFonts w:ascii="Times New Roman" w:hAnsi="Times New Roman" w:cs="Times New Roman"/>
          <w:sz w:val="24"/>
          <w:szCs w:val="24"/>
        </w:rPr>
        <w:t xml:space="preserve">7. prosince </w:t>
      </w:r>
      <w:r>
        <w:rPr>
          <w:rFonts w:ascii="Times New Roman" w:hAnsi="Times New Roman" w:cs="Times New Roman"/>
          <w:sz w:val="24"/>
          <w:szCs w:val="24"/>
        </w:rPr>
        <w:t xml:space="preserve">   2017 v</w:t>
      </w:r>
      <w:r w:rsidR="00B64AB2">
        <w:rPr>
          <w:rFonts w:ascii="Times New Roman" w:hAnsi="Times New Roman" w:cs="Times New Roman"/>
          <w:sz w:val="24"/>
          <w:szCs w:val="24"/>
        </w:rPr>
        <w:t> </w:t>
      </w:r>
      <w:r w:rsidR="00156B12">
        <w:rPr>
          <w:rFonts w:ascii="Times New Roman" w:hAnsi="Times New Roman" w:cs="Times New Roman"/>
          <w:sz w:val="24"/>
          <w:szCs w:val="24"/>
        </w:rPr>
        <w:t>10</w:t>
      </w:r>
      <w:r w:rsidR="00B64AB2">
        <w:rPr>
          <w:rFonts w:ascii="Times New Roman" w:hAnsi="Times New Roman" w:cs="Times New Roman"/>
          <w:sz w:val="24"/>
          <w:szCs w:val="24"/>
        </w:rPr>
        <w:t>,45</w:t>
      </w:r>
      <w:r>
        <w:rPr>
          <w:rFonts w:ascii="Times New Roman" w:hAnsi="Times New Roman" w:cs="Times New Roman"/>
          <w:sz w:val="24"/>
          <w:szCs w:val="24"/>
        </w:rPr>
        <w:t xml:space="preserve"> hodin v zasedací místnosti společnosti OJGAR, s.r.o. na adrese Praha 5, Smíchov, Křížová 1018/6.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 akcionářů bude probíhat od</w:t>
      </w:r>
      <w:r w:rsidR="00156B1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4AB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hodin v místě konání valné hromady. Akcionáři se zapisují do listiny přítomných akcionářů.  K zápisu do listiny přítomných předloží akcionáři nebo zmocněnci na základě úředně ověřené plné moci listinné akcie a platný průkazu totožnosti. Je-li akcionářem právnická osoba, jedná za ni statutární orgán, resp. osoba statutárním orgánem k tomu úředně ověřenou plnou mocí pověřena. Zástupce právnické osoby rovněž předloží originál nebo úředně ověřený výpis z obchodního rejstříku, který nesmí být starší 3 měsíců.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 jednání valné hromady</w:t>
      </w:r>
    </w:p>
    <w:p w:rsidR="006C7ABB" w:rsidRDefault="006C7ABB" w:rsidP="006C7ABB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>Zahájení, kontrola usnášeníschopnosti a volba orgánů valné hromady</w:t>
      </w:r>
    </w:p>
    <w:p w:rsidR="006C7ABB" w:rsidRDefault="006C7ABB" w:rsidP="006C7ABB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Účetní závěrka společnosti k 31.12.2016,  návrh na vypořádání hospodářského výsledku - zisku,  Výroční zpráva o podnikatelské činnosti společnosti a o stavu jejího majetku za rok 2016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Vyjádření správní rady k účetní závěrce společnosti k 31.12.2016, k návrhu na vypořádání hospodářského výsledku -  zisku , k Výroční zprávě o podnikatelské činnosti společnosti a o stavu jejího majetku </w:t>
      </w:r>
    </w:p>
    <w:p w:rsidR="006C7ABB" w:rsidRDefault="006C7ABB" w:rsidP="006C7ABB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Schválení  účetní závěrky společnosti k 31.12. 2016</w:t>
      </w:r>
    </w:p>
    <w:p w:rsidR="006C7ABB" w:rsidRDefault="006C7ABB" w:rsidP="006C7ABB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Rozhodnutí o vypořádání hospodářského výsledku –  zisku vykázaného společností k 31.12.2016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Rozhodnutí o určení auditora podle § 17 zákona č. 93/2009 Sb., o auditorech a o změně některých zákonů  </w:t>
      </w:r>
    </w:p>
    <w:p w:rsidR="006C7ABB" w:rsidRDefault="006C7ABB" w:rsidP="006C7ABB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Závěr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jednotlivým bodům pořadu jednání: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Návrh usnesení :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</w:t>
      </w:r>
      <w:proofErr w:type="gramStart"/>
      <w:r>
        <w:rPr>
          <w:rFonts w:ascii="Times New Roman" w:hAnsi="Times New Roman" w:cs="Times New Roman"/>
          <w:sz w:val="24"/>
          <w:szCs w:val="24"/>
        </w:rPr>
        <w:t>schvaluje  předsedu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valné hromady, osoby pověřené sčítáním hlasů, zapisovatele a ověřovatel zápisu.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Zdůvodnění: valná hromada v souladu s § 422 zákona č. 90/ 2012 Sb., o obchodních společnostech a družstvech v platném znění, zvolí na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 zápisu.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2 a 3 :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přednesení Výroční zprávy statutárního ředitele o podnikatelské činnosti společnosti a o stavu jejího majetku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31.12.2016  vyjádření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správní rady k této zprávě bere valná hromada   zprávu na vědomí bez námitek.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4: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přednesení účetní závěrky společnosti k 31.12.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vyjádření správní rady k ní se na navrhuje toto  usnesení: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schvaluje účetní závěrku </w:t>
      </w:r>
      <w:proofErr w:type="gramStart"/>
      <w:r>
        <w:rPr>
          <w:rFonts w:ascii="Times New Roman" w:hAnsi="Times New Roman" w:cs="Times New Roman"/>
          <w:sz w:val="24"/>
          <w:szCs w:val="24"/>
        </w:rPr>
        <w:t>společnosti  k</w:t>
      </w:r>
      <w:proofErr w:type="gramEnd"/>
      <w:r>
        <w:rPr>
          <w:rFonts w:ascii="Times New Roman" w:hAnsi="Times New Roman" w:cs="Times New Roman"/>
          <w:sz w:val="24"/>
          <w:szCs w:val="24"/>
        </w:rPr>
        <w:t> 31.12. 2016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Zdůvodnění:  Schválení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 souladu se zákonem, stanovami  a zprávou auditora.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5: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přednesení návrhu na vypořádání hospodářského výsledku -   </w:t>
      </w:r>
      <w:proofErr w:type="gramStart"/>
      <w:r>
        <w:rPr>
          <w:rFonts w:ascii="Times New Roman" w:hAnsi="Times New Roman" w:cs="Times New Roman"/>
          <w:sz w:val="24"/>
          <w:szCs w:val="24"/>
        </w:rPr>
        <w:t>zisku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vyjádření správní rady k tomuto návrhu  se  navrhuje toto  usnesení:</w:t>
      </w:r>
    </w:p>
    <w:p w:rsidR="006C7ABB" w:rsidRDefault="006C7ABB" w:rsidP="006C7AB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schvaluje vypořádání hospodářského výsledku -  zisku vykázaného v účetní závěrce společnosti k 31.12.2016, a to tak, že zisk ve výši 19.981.621,06 Kč se převede na účet 428100 – nerozdělený zisk minulých let.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 vypořádání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hospodářského výsledku  -  zisku rozhoduje valná hromada na návrh statutárního ředitele společnosti po přezkoumání správní radou.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6: Po přednesení Výroční   zprávy o podnikatelské činnosti společnosti a o stavu jejího majetku za rok 2016 a vyjádření dozorčí rady a správní </w:t>
      </w:r>
      <w:proofErr w:type="gramStart"/>
      <w:r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gramEnd"/>
      <w:r>
        <w:rPr>
          <w:rFonts w:ascii="Times New Roman" w:hAnsi="Times New Roman" w:cs="Times New Roman"/>
          <w:sz w:val="24"/>
          <w:szCs w:val="24"/>
        </w:rPr>
        <w:t> těmto zprávám bere valná hromada  obě zprávy na vědomí bez námitek.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7: Návrh usnesení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schvaluje podle § 17 zákona č. 93/2009., o auditorech a o změně některých zákonů, za </w:t>
      </w:r>
      <w:proofErr w:type="gramStart"/>
      <w:r>
        <w:rPr>
          <w:rFonts w:ascii="Times New Roman" w:hAnsi="Times New Roman" w:cs="Times New Roman"/>
          <w:sz w:val="24"/>
          <w:szCs w:val="24"/>
        </w:rPr>
        <w:t>auditora  společnosti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rok 201</w:t>
      </w:r>
      <w:r w:rsidR="00156B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INTEGRA</w:t>
      </w:r>
      <w:r w:rsidR="00F60A2C">
        <w:rPr>
          <w:rFonts w:ascii="Times New Roman" w:hAnsi="Times New Roman" w:cs="Times New Roman"/>
          <w:sz w:val="24"/>
          <w:szCs w:val="24"/>
        </w:rPr>
        <w:t xml:space="preserve"> AUDIT s.r.o., Jabloňová 662/7, Medlánky,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PSČ 621 00  Brno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 schválení auditora je v souladu s příslušnými zákony.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údaje z řádné účetní závěrky za rok 2016 </w:t>
      </w:r>
      <w:proofErr w:type="gramStart"/>
      <w:r>
        <w:rPr>
          <w:rFonts w:ascii="Times New Roman" w:hAnsi="Times New Roman" w:cs="Times New Roman"/>
          <w:sz w:val="24"/>
          <w:szCs w:val="24"/>
        </w:rPr>
        <w:t>( v</w:t>
      </w:r>
      <w:proofErr w:type="gramEnd"/>
      <w:r>
        <w:rPr>
          <w:rFonts w:ascii="Times New Roman" w:hAnsi="Times New Roman" w:cs="Times New Roman"/>
          <w:sz w:val="24"/>
          <w:szCs w:val="24"/>
        </w:rPr>
        <w:t> tis. Kč)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                      410                                       Aktiva     87 805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Výnosy                     20 392                                      Pasiva      87 805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Hospodářský </w:t>
      </w:r>
      <w:proofErr w:type="gramStart"/>
      <w:r>
        <w:rPr>
          <w:rFonts w:ascii="Times New Roman" w:hAnsi="Times New Roman" w:cs="Times New Roman"/>
          <w:sz w:val="24"/>
          <w:szCs w:val="24"/>
        </w:rPr>
        <w:t>výsledek  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982                      Vlastní kapitál    84 808 </w:t>
      </w:r>
    </w:p>
    <w:p w:rsidR="006C7ABB" w:rsidRDefault="006C7ABB" w:rsidP="006C7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Cizí zdroje               2 997</w:t>
      </w:r>
    </w:p>
    <w:p w:rsidR="006C7ABB" w:rsidRDefault="006C7ABB" w:rsidP="006C7ABB">
      <w:pPr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6C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31.12.2016 ,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Výroční zprávy o podnikatelské činnosti společnosti a o stavu jejího majetku  budou k dispozici  akcionářům v sídle společnosti OJGAR, s.r.o. na adrese Křížová 1018/6,  a to od </w:t>
      </w:r>
      <w:r w:rsidR="00156B12">
        <w:rPr>
          <w:rFonts w:ascii="Times New Roman" w:hAnsi="Times New Roman" w:cs="Times New Roman"/>
          <w:sz w:val="24"/>
          <w:szCs w:val="24"/>
        </w:rPr>
        <w:t xml:space="preserve">7. </w:t>
      </w:r>
      <w:r w:rsidR="00D248F5">
        <w:rPr>
          <w:rFonts w:ascii="Times New Roman" w:hAnsi="Times New Roman" w:cs="Times New Roman"/>
          <w:sz w:val="24"/>
          <w:szCs w:val="24"/>
        </w:rPr>
        <w:t>l</w:t>
      </w:r>
      <w:r w:rsidR="00156B12">
        <w:rPr>
          <w:rFonts w:ascii="Times New Roman" w:hAnsi="Times New Roman" w:cs="Times New Roman"/>
          <w:sz w:val="24"/>
          <w:szCs w:val="24"/>
        </w:rPr>
        <w:t xml:space="preserve">istopadu 2017  </w:t>
      </w:r>
      <w:r>
        <w:rPr>
          <w:rFonts w:ascii="Times New Roman" w:hAnsi="Times New Roman" w:cs="Times New Roman"/>
          <w:sz w:val="24"/>
          <w:szCs w:val="24"/>
        </w:rPr>
        <w:t xml:space="preserve"> úterý  a čtvrtek od 10 do 12 hodin. </w:t>
      </w:r>
    </w:p>
    <w:p w:rsidR="006C7ABB" w:rsidRDefault="006C7ABB" w:rsidP="006C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Akcionář je oprávněn uplatňovat návrh a protinávrhy k záležitostem zařazeným na pořad jednání valné hromady v souladu se zákonem a stanovami.</w:t>
      </w:r>
    </w:p>
    <w:p w:rsidR="006C7ABB" w:rsidRDefault="006C7ABB" w:rsidP="006C7ABB">
      <w:pPr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6C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Otakar Moťka </w:t>
      </w:r>
    </w:p>
    <w:p w:rsidR="006C7ABB" w:rsidRDefault="006C7ABB" w:rsidP="006C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statutární ředitel společnosti TRIZON a.s. </w:t>
      </w:r>
    </w:p>
    <w:p w:rsidR="006C7ABB" w:rsidRDefault="006C7ABB" w:rsidP="006C7ABB">
      <w:pPr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6C7ABB">
      <w:pPr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6C7ABB">
      <w:pPr>
        <w:jc w:val="center"/>
      </w:pPr>
    </w:p>
    <w:p w:rsidR="006C7ABB" w:rsidRDefault="006C7ABB" w:rsidP="006C7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6C7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6C7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ABB" w:rsidRDefault="006C7ABB" w:rsidP="006C7A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A6E9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D81825"/>
    <w:multiLevelType w:val="hybridMultilevel"/>
    <w:tmpl w:val="16A623FA"/>
    <w:lvl w:ilvl="0" w:tplc="C7CC61C4">
      <w:start w:val="1"/>
      <w:numFmt w:val="decimal"/>
      <w:pStyle w:val="slovn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MBM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3EF"/>
    <w:multiLevelType w:val="hybridMultilevel"/>
    <w:tmpl w:val="E4367E4C"/>
    <w:lvl w:ilvl="0" w:tplc="ED9869B6">
      <w:start w:val="1"/>
      <w:numFmt w:val="bullet"/>
      <w:pStyle w:val="Odrky"/>
      <w:lvlText w:val="/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5B7A99"/>
    <w:multiLevelType w:val="multilevel"/>
    <w:tmpl w:val="999C7A4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B2E0FB8"/>
    <w:multiLevelType w:val="multilevel"/>
    <w:tmpl w:val="22489EF4"/>
    <w:lvl w:ilvl="0">
      <w:start w:val="1"/>
      <w:numFmt w:val="decimal"/>
      <w:pStyle w:val="MBMNadpis1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37" w:hanging="737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isLgl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/>
        <w:i w:val="0"/>
        <w:sz w:val="28"/>
      </w:rPr>
    </w:lvl>
  </w:abstractNum>
  <w:abstractNum w:abstractNumId="5" w15:restartNumberingAfterBreak="0">
    <w:nsid w:val="7F011E16"/>
    <w:multiLevelType w:val="singleLevel"/>
    <w:tmpl w:val="1256D0BE"/>
    <w:lvl w:ilvl="0">
      <w:numFmt w:val="bullet"/>
      <w:pStyle w:val="Seznamsodrkami2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E06"/>
    <w:rsid w:val="00156B12"/>
    <w:rsid w:val="00405988"/>
    <w:rsid w:val="006C7ABB"/>
    <w:rsid w:val="008E6E06"/>
    <w:rsid w:val="008F3854"/>
    <w:rsid w:val="00B00775"/>
    <w:rsid w:val="00B64AB2"/>
    <w:rsid w:val="00D248F5"/>
    <w:rsid w:val="00EC67FC"/>
    <w:rsid w:val="00F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3891"/>
  <w15:docId w15:val="{892A5728-E623-41ED-AAF8-DD9DBAF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nhideWhenUsed/>
    <w:qFormat/>
    <w:rsid w:val="006C7A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nhideWhenUsed/>
    <w:qFormat/>
    <w:rsid w:val="00EC67FC"/>
    <w:pPr>
      <w:keepNext/>
      <w:numPr>
        <w:numId w:val="13"/>
      </w:numPr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EC67FC"/>
    <w:pPr>
      <w:keepNext/>
      <w:numPr>
        <w:ilvl w:val="1"/>
        <w:numId w:val="13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1"/>
    <w:unhideWhenUsed/>
    <w:qFormat/>
    <w:rsid w:val="00EC67FC"/>
    <w:pPr>
      <w:keepNext/>
      <w:numPr>
        <w:ilvl w:val="2"/>
        <w:numId w:val="13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C67FC"/>
    <w:pPr>
      <w:keepNext/>
      <w:numPr>
        <w:ilvl w:val="3"/>
        <w:numId w:val="13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C67FC"/>
    <w:pPr>
      <w:keepNext/>
      <w:numPr>
        <w:ilvl w:val="4"/>
        <w:numId w:val="13"/>
      </w:numPr>
      <w:spacing w:after="120" w:line="240" w:lineRule="auto"/>
      <w:jc w:val="both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EC67FC"/>
    <w:pPr>
      <w:keepNext/>
      <w:numPr>
        <w:ilvl w:val="5"/>
        <w:numId w:val="13"/>
      </w:numPr>
      <w:autoSpaceDE w:val="0"/>
      <w:autoSpaceDN w:val="0"/>
      <w:adjustRightInd w:val="0"/>
      <w:spacing w:after="120" w:line="240" w:lineRule="auto"/>
      <w:jc w:val="both"/>
      <w:outlineLvl w:val="5"/>
    </w:pPr>
    <w:rPr>
      <w:rFonts w:ascii="Arial" w:eastAsia="Times New Roman" w:hAnsi="Arial" w:cs="Times New Roman"/>
      <w:b/>
      <w:sz w:val="14"/>
      <w:szCs w:val="20"/>
      <w:lang w:val="en-US"/>
    </w:rPr>
  </w:style>
  <w:style w:type="paragraph" w:styleId="Nadpis7">
    <w:name w:val="heading 7"/>
    <w:basedOn w:val="Normln"/>
    <w:next w:val="Normln"/>
    <w:link w:val="Nadpis7Char"/>
    <w:unhideWhenUsed/>
    <w:qFormat/>
    <w:rsid w:val="00EC67FC"/>
    <w:pPr>
      <w:keepNext/>
      <w:numPr>
        <w:ilvl w:val="6"/>
        <w:numId w:val="13"/>
      </w:numPr>
      <w:spacing w:after="12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Nadpis8">
    <w:name w:val="heading 8"/>
    <w:basedOn w:val="Normln"/>
    <w:next w:val="Normln"/>
    <w:link w:val="Nadpis8Char"/>
    <w:unhideWhenUsed/>
    <w:qFormat/>
    <w:rsid w:val="00EC67FC"/>
    <w:pPr>
      <w:keepNext/>
      <w:numPr>
        <w:ilvl w:val="7"/>
        <w:numId w:val="13"/>
      </w:num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EC67FC"/>
    <w:pPr>
      <w:keepNext/>
      <w:numPr>
        <w:ilvl w:val="8"/>
        <w:numId w:val="5"/>
      </w:numPr>
      <w:spacing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roj">
    <w:name w:val="Zdroj"/>
    <w:basedOn w:val="Normln"/>
    <w:uiPriority w:val="99"/>
    <w:qFormat/>
    <w:rsid w:val="00EC67FC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vtabulce">
    <w:name w:val="Text v tabulce"/>
    <w:basedOn w:val="Standardnpsmoodstavce"/>
    <w:qFormat/>
    <w:rsid w:val="00EC67FC"/>
    <w:rPr>
      <w:rFonts w:ascii="Arial" w:hAnsi="Arial"/>
      <w:sz w:val="18"/>
      <w:szCs w:val="18"/>
    </w:rPr>
  </w:style>
  <w:style w:type="character" w:customStyle="1" w:styleId="Textvtabulcetun">
    <w:name w:val="Text v tabulce tučné"/>
    <w:basedOn w:val="Standardnpsmoodstavce"/>
    <w:qFormat/>
    <w:rsid w:val="00EC67FC"/>
    <w:rPr>
      <w:rFonts w:ascii="Arial" w:hAnsi="Arial"/>
      <w:b/>
      <w:bCs/>
      <w:sz w:val="18"/>
    </w:rPr>
  </w:style>
  <w:style w:type="paragraph" w:customStyle="1" w:styleId="slavtabulcedoprava">
    <w:name w:val="Čísla v tabulce doprava"/>
    <w:basedOn w:val="Normln"/>
    <w:qFormat/>
    <w:rsid w:val="00EC67FC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MBMNadpis1">
    <w:name w:val="MBM Nadpis1"/>
    <w:basedOn w:val="Normln"/>
    <w:link w:val="MBMNadpis1Char"/>
    <w:semiHidden/>
    <w:unhideWhenUsed/>
    <w:qFormat/>
    <w:rsid w:val="00EC67FC"/>
    <w:pPr>
      <w:keepNext/>
      <w:numPr>
        <w:numId w:val="17"/>
      </w:numPr>
      <w:outlineLvl w:val="0"/>
    </w:pPr>
    <w:rPr>
      <w:b/>
      <w:sz w:val="32"/>
      <w:szCs w:val="32"/>
    </w:rPr>
  </w:style>
  <w:style w:type="character" w:customStyle="1" w:styleId="MBMNadpis1Char">
    <w:name w:val="MBM Nadpis1 Char"/>
    <w:basedOn w:val="Standardnpsmoodstavce"/>
    <w:link w:val="MBMNadpis1"/>
    <w:semiHidden/>
    <w:rsid w:val="00EC67FC"/>
    <w:rPr>
      <w:b/>
      <w:sz w:val="32"/>
      <w:szCs w:val="32"/>
    </w:rPr>
  </w:style>
  <w:style w:type="paragraph" w:customStyle="1" w:styleId="MBMNadpis3">
    <w:name w:val="MBM Nadpis3"/>
    <w:basedOn w:val="Normln"/>
    <w:link w:val="MBMNadpis3Char"/>
    <w:semiHidden/>
    <w:unhideWhenUsed/>
    <w:qFormat/>
    <w:rsid w:val="00EC67FC"/>
    <w:pPr>
      <w:numPr>
        <w:ilvl w:val="2"/>
        <w:numId w:val="3"/>
      </w:numPr>
      <w:tabs>
        <w:tab w:val="num" w:pos="879"/>
      </w:tabs>
      <w:ind w:left="879" w:hanging="737"/>
    </w:pPr>
    <w:rPr>
      <w:b/>
      <w:szCs w:val="24"/>
    </w:rPr>
  </w:style>
  <w:style w:type="character" w:customStyle="1" w:styleId="MBMNadpis3Char">
    <w:name w:val="MBM Nadpis3 Char"/>
    <w:basedOn w:val="Standardnpsmoodstavce"/>
    <w:link w:val="MBMNadpis3"/>
    <w:semiHidden/>
    <w:rsid w:val="00EC67FC"/>
    <w:rPr>
      <w:b/>
      <w:sz w:val="24"/>
      <w:szCs w:val="24"/>
    </w:rPr>
  </w:style>
  <w:style w:type="paragraph" w:customStyle="1" w:styleId="MBMZdoj">
    <w:name w:val="MBM Zdoj"/>
    <w:basedOn w:val="Normln"/>
    <w:link w:val="MBMZdojChar"/>
    <w:semiHidden/>
    <w:unhideWhenUsed/>
    <w:qFormat/>
    <w:rsid w:val="00EC67FC"/>
    <w:pPr>
      <w:ind w:left="1425"/>
    </w:pPr>
    <w:rPr>
      <w:sz w:val="16"/>
      <w:szCs w:val="16"/>
    </w:rPr>
  </w:style>
  <w:style w:type="character" w:customStyle="1" w:styleId="MBMZdojChar">
    <w:name w:val="MBM Zdoj Char"/>
    <w:basedOn w:val="Standardnpsmoodstavce"/>
    <w:link w:val="MBMZdoj"/>
    <w:semiHidden/>
    <w:rsid w:val="00EC67FC"/>
    <w:rPr>
      <w:sz w:val="16"/>
      <w:szCs w:val="16"/>
    </w:rPr>
  </w:style>
  <w:style w:type="paragraph" w:customStyle="1" w:styleId="slavtabulcetun">
    <w:name w:val="Čísla v tabulce tučně"/>
    <w:basedOn w:val="Normln"/>
    <w:qFormat/>
    <w:rsid w:val="00EC67FC"/>
    <w:pPr>
      <w:spacing w:after="0" w:line="240" w:lineRule="auto"/>
      <w:jc w:val="right"/>
    </w:pPr>
    <w:rPr>
      <w:rFonts w:ascii="Arial" w:eastAsia="Times New Roman" w:hAnsi="Arial" w:cs="Times New Roman"/>
      <w:b/>
      <w:bCs/>
      <w:color w:val="000000"/>
      <w:sz w:val="18"/>
      <w:szCs w:val="20"/>
    </w:rPr>
  </w:style>
  <w:style w:type="paragraph" w:customStyle="1" w:styleId="slovn2">
    <w:name w:val="Číslování2"/>
    <w:basedOn w:val="Normln"/>
    <w:qFormat/>
    <w:rsid w:val="00EC67FC"/>
    <w:pPr>
      <w:numPr>
        <w:numId w:val="1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ntext">
    <w:name w:val="Běžný text"/>
    <w:link w:val="BntextChar"/>
    <w:qFormat/>
    <w:rsid w:val="00EC67FC"/>
    <w:pPr>
      <w:suppressAutoHyphens/>
      <w:spacing w:line="288" w:lineRule="auto"/>
      <w:jc w:val="both"/>
    </w:pPr>
    <w:rPr>
      <w:rFonts w:ascii="Arial" w:hAnsi="Arial" w:cs="Arial"/>
    </w:rPr>
  </w:style>
  <w:style w:type="character" w:customStyle="1" w:styleId="BntextChar">
    <w:name w:val="Běžný text Char"/>
    <w:link w:val="Bntext"/>
    <w:locked/>
    <w:rsid w:val="00EC67FC"/>
    <w:rPr>
      <w:rFonts w:ascii="Arial" w:hAnsi="Arial" w:cs="Arial"/>
    </w:rPr>
  </w:style>
  <w:style w:type="paragraph" w:customStyle="1" w:styleId="Odrky">
    <w:name w:val="Odrážky"/>
    <w:basedOn w:val="Bntext"/>
    <w:uiPriority w:val="99"/>
    <w:qFormat/>
    <w:rsid w:val="00EC67FC"/>
    <w:pPr>
      <w:numPr>
        <w:numId w:val="19"/>
      </w:numPr>
      <w:tabs>
        <w:tab w:val="left" w:pos="1276"/>
      </w:tabs>
    </w:pPr>
    <w:rPr>
      <w:rFonts w:cs="Times New Roman"/>
    </w:rPr>
  </w:style>
  <w:style w:type="paragraph" w:customStyle="1" w:styleId="Poznmka">
    <w:name w:val="Poznámka"/>
    <w:basedOn w:val="Bntext"/>
    <w:uiPriority w:val="99"/>
    <w:qFormat/>
    <w:rsid w:val="00EC67FC"/>
    <w:rPr>
      <w:rFonts w:cs="Times New Roman"/>
      <w:sz w:val="18"/>
    </w:rPr>
  </w:style>
  <w:style w:type="paragraph" w:customStyle="1" w:styleId="bntext0">
    <w:name w:val="běžný text"/>
    <w:link w:val="bntextChar1"/>
    <w:uiPriority w:val="99"/>
    <w:qFormat/>
    <w:rsid w:val="00EC67FC"/>
    <w:pPr>
      <w:suppressAutoHyphens/>
      <w:spacing w:line="288" w:lineRule="auto"/>
      <w:jc w:val="both"/>
    </w:pPr>
    <w:rPr>
      <w:rFonts w:ascii="Arial" w:hAnsi="Arial"/>
      <w:bCs/>
      <w:szCs w:val="22"/>
    </w:rPr>
  </w:style>
  <w:style w:type="character" w:customStyle="1" w:styleId="bntextChar1">
    <w:name w:val="běžný text Char1"/>
    <w:link w:val="bntext0"/>
    <w:uiPriority w:val="99"/>
    <w:rsid w:val="00EC67FC"/>
    <w:rPr>
      <w:rFonts w:ascii="Arial" w:hAnsi="Arial"/>
      <w:bCs/>
      <w:szCs w:val="22"/>
    </w:rPr>
  </w:style>
  <w:style w:type="paragraph" w:customStyle="1" w:styleId="Zhlavtabulky">
    <w:name w:val="Záhlaví tabulky"/>
    <w:basedOn w:val="Normln"/>
    <w:qFormat/>
    <w:rsid w:val="00EC67FC"/>
    <w:pPr>
      <w:keepNext/>
      <w:spacing w:after="0" w:line="240" w:lineRule="auto"/>
      <w:jc w:val="center"/>
    </w:pPr>
    <w:rPr>
      <w:rFonts w:ascii="Arial" w:eastAsia="Times New Roman" w:hAnsi="Arial" w:cs="Times New Roman"/>
      <w:b/>
      <w:bCs/>
      <w:sz w:val="18"/>
      <w:szCs w:val="16"/>
    </w:rPr>
  </w:style>
  <w:style w:type="character" w:customStyle="1" w:styleId="Nadpis1Char">
    <w:name w:val="Nadpis 1 Char"/>
    <w:basedOn w:val="Standardnpsmoodstavce"/>
    <w:link w:val="Nadpis1"/>
    <w:rsid w:val="00EC67FC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EC67FC"/>
    <w:rPr>
      <w:b/>
      <w:sz w:val="28"/>
      <w:szCs w:val="28"/>
    </w:rPr>
  </w:style>
  <w:style w:type="character" w:customStyle="1" w:styleId="Nadpis3Char">
    <w:name w:val="Nadpis 3 Char"/>
    <w:basedOn w:val="Standardnpsmoodstavce"/>
    <w:uiPriority w:val="9"/>
    <w:semiHidden/>
    <w:rsid w:val="00EC67F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3Char1">
    <w:name w:val="Nadpis 3 Char1"/>
    <w:basedOn w:val="Standardnpsmoodstavce"/>
    <w:link w:val="Nadpis3"/>
    <w:rsid w:val="00EC67FC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C67FC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EC67FC"/>
    <w:rPr>
      <w:sz w:val="40"/>
    </w:rPr>
  </w:style>
  <w:style w:type="character" w:customStyle="1" w:styleId="Nadpis6Char">
    <w:name w:val="Nadpis 6 Char"/>
    <w:basedOn w:val="Standardnpsmoodstavce"/>
    <w:link w:val="Nadpis6"/>
    <w:rsid w:val="00EC67FC"/>
    <w:rPr>
      <w:rFonts w:ascii="Arial" w:hAnsi="Arial"/>
      <w:b/>
      <w:sz w:val="14"/>
      <w:lang w:val="en-US"/>
    </w:rPr>
  </w:style>
  <w:style w:type="character" w:customStyle="1" w:styleId="Nadpis7Char">
    <w:name w:val="Nadpis 7 Char"/>
    <w:basedOn w:val="Standardnpsmoodstavce"/>
    <w:link w:val="Nadpis7"/>
    <w:rsid w:val="00EC67FC"/>
    <w:rPr>
      <w:rFonts w:ascii="Arial" w:hAnsi="Arial"/>
      <w:sz w:val="28"/>
      <w:lang w:val="en-US"/>
    </w:rPr>
  </w:style>
  <w:style w:type="character" w:customStyle="1" w:styleId="Nadpis8Char">
    <w:name w:val="Nadpis 8 Char"/>
    <w:basedOn w:val="Standardnpsmoodstavce"/>
    <w:link w:val="Nadpis8"/>
    <w:rsid w:val="00EC67FC"/>
    <w:rPr>
      <w:b/>
      <w:sz w:val="24"/>
    </w:rPr>
  </w:style>
  <w:style w:type="character" w:customStyle="1" w:styleId="Nadpis9Char">
    <w:name w:val="Nadpis 9 Char"/>
    <w:basedOn w:val="Standardnpsmoodstavce"/>
    <w:link w:val="Nadpis9"/>
    <w:rsid w:val="00EC67FC"/>
    <w:rPr>
      <w:b/>
      <w:sz w:val="24"/>
    </w:rPr>
  </w:style>
  <w:style w:type="paragraph" w:styleId="Titulek">
    <w:name w:val="caption"/>
    <w:basedOn w:val="Normln"/>
    <w:next w:val="Normln"/>
    <w:link w:val="TitulekChar"/>
    <w:unhideWhenUsed/>
    <w:qFormat/>
    <w:rsid w:val="00EC67FC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ulekChar">
    <w:name w:val="Titulek Char"/>
    <w:link w:val="Titulek"/>
    <w:locked/>
    <w:rsid w:val="00EC67FC"/>
    <w:rPr>
      <w:b/>
      <w:sz w:val="24"/>
    </w:rPr>
  </w:style>
  <w:style w:type="paragraph" w:styleId="Seznamsodrkami2">
    <w:name w:val="List Bullet 2"/>
    <w:basedOn w:val="Normln"/>
    <w:autoRedefine/>
    <w:unhideWhenUsed/>
    <w:qFormat/>
    <w:rsid w:val="00EC67FC"/>
    <w:pPr>
      <w:numPr>
        <w:numId w:val="1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EC67FC"/>
    <w:rPr>
      <w:b/>
      <w:bCs/>
    </w:rPr>
  </w:style>
  <w:style w:type="paragraph" w:styleId="Odstavecseseznamem">
    <w:name w:val="List Paragraph"/>
    <w:basedOn w:val="Normln"/>
    <w:uiPriority w:val="34"/>
    <w:unhideWhenUsed/>
    <w:qFormat/>
    <w:rsid w:val="00EC67FC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Růžičková Jiřina</cp:lastModifiedBy>
  <cp:revision>13</cp:revision>
  <dcterms:created xsi:type="dcterms:W3CDTF">2017-10-02T08:10:00Z</dcterms:created>
  <dcterms:modified xsi:type="dcterms:W3CDTF">2017-11-02T14:39:00Z</dcterms:modified>
</cp:coreProperties>
</file>